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60" w:leftChars="-300" w:firstLine="564" w:firstLineChars="235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МУНИЦИПАЛЬНОЕ КАЗЕННОЕ</w:t>
      </w:r>
    </w:p>
    <w:p>
      <w:pPr>
        <w:ind w:left="-660" w:leftChars="-300" w:firstLine="564" w:firstLineChars="235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 ОБЩЕОБРАЗОВАТЕЛЬНОЕ УЧРЕЖДЕНИЕ</w:t>
      </w:r>
    </w:p>
    <w:p>
      <w:pPr>
        <w:pStyle w:val="5"/>
        <w:spacing w:before="4"/>
        <w:ind w:lef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«ГАЛИЦКАЯ ОСНОВНАЯ ШКОЛА»</w:t>
      </w:r>
    </w:p>
    <w:p>
      <w:pPr>
        <w:pStyle w:val="6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</w:t>
      </w:r>
    </w:p>
    <w:p>
      <w:pPr>
        <w:pStyle w:val="5"/>
        <w:spacing w:before="8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4"/>
        <w:gridCol w:w="4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944" w:type="dxa"/>
          </w:tcPr>
          <w:p>
            <w:pPr>
              <w:pStyle w:val="9"/>
              <w:ind w:left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40" w:type="dxa"/>
          </w:tcPr>
          <w:p>
            <w:pPr>
              <w:pStyle w:val="9"/>
              <w:ind w:right="198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</w:p>
        </w:tc>
      </w:tr>
    </w:tbl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192" w:line="275" w:lineRule="exact"/>
        <w:ind w:left="319" w:right="0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sz w:val="24"/>
          <w:szCs w:val="24"/>
        </w:rPr>
        <w:t>О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временном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переходе</w:t>
      </w:r>
    </w:p>
    <w:p>
      <w:pPr>
        <w:spacing w:before="0" w:line="242" w:lineRule="auto"/>
        <w:ind w:left="319" w:right="5291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реализацию образовательных программ</w:t>
      </w:r>
      <w:r>
        <w:rPr>
          <w:rFonts w:hint="default" w:ascii="Times New Roman" w:hAnsi="Times New Roman" w:cs="Times New Roman"/>
          <w:b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 применением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обучения</w:t>
      </w:r>
    </w:p>
    <w:p>
      <w:pPr>
        <w:spacing w:before="0" w:line="271" w:lineRule="exact"/>
        <w:ind w:left="319" w:right="0" w:firstLine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дистанционных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технологий</w:t>
      </w:r>
    </w:p>
    <w:p>
      <w:pPr>
        <w:spacing w:before="2"/>
        <w:ind w:left="319" w:right="0" w:firstLine="0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связи с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обстоятельствами обучающихся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1-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»</w:t>
      </w:r>
    </w:p>
    <w:p>
      <w:pPr>
        <w:pStyle w:val="5"/>
        <w:spacing w:before="7"/>
        <w:ind w:left="0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ind w:left="438" w:leftChars="199" w:firstLine="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соответствии с Федеральным законом от 27 декабря 2012 года</w:t>
      </w:r>
      <w:r>
        <w:rPr>
          <w:rFonts w:hint="default" w:eastAsia="Calibri" w:cs="Times New Roman"/>
          <w:b w:val="0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default" w:eastAsia="Calibri" w:cs="Times New Roman"/>
          <w:b w:val="0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 w:eastAsia="Calibri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273-ФЗ</w:t>
      </w:r>
      <w:r>
        <w:rPr>
          <w:rFonts w:hint="default" w:ascii="Times New Roman" w:hAnsi="Times New Roman" w:eastAsia="Calibri" w:cs="Times New Roman"/>
          <w:b w:val="0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«Об образовании в Российской Федерации»</w:t>
      </w:r>
      <w:r>
        <w:rPr>
          <w:rFonts w:hint="default" w:ascii="Times New Roman" w:hAnsi="Times New Roman" w:eastAsia="Calibri" w:cs="Times New Roman"/>
          <w:b w:val="0"/>
          <w:bCs w:val="0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 xml:space="preserve">, </w:t>
      </w:r>
      <w:r>
        <w:rPr>
          <w:rStyle w:val="4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Постановление Правительства РФ от 11.10.2023 № 1678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называется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ПРИКАЗЫВАЮ</w:t>
      </w:r>
    </w:p>
    <w:p>
      <w:pPr>
        <w:pStyle w:val="5"/>
        <w:spacing w:before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319" w:right="66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переход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(Сферум, АИС «Сетевой город»)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дистанционных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обстоятельствами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по 06.09.2024 г.</w:t>
      </w:r>
      <w:r>
        <w:rPr>
          <w:rFonts w:hint="default" w:ascii="Times New Roman" w:hAnsi="Times New Roman" w:cs="Times New Roman"/>
          <w:sz w:val="24"/>
          <w:szCs w:val="24"/>
        </w:rPr>
        <w:t xml:space="preserve"> 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дошкольной группы деревня Преображенское. Все остальные учащиеся учатся в обычном режиме в школе.</w:t>
      </w:r>
    </w:p>
    <w:p>
      <w:pPr>
        <w:pStyle w:val="8"/>
        <w:numPr>
          <w:ilvl w:val="0"/>
          <w:numId w:val="1"/>
        </w:numPr>
        <w:tabs>
          <w:tab w:val="left" w:pos="1041"/>
        </w:tabs>
        <w:spacing w:before="0" w:after="0" w:line="240" w:lineRule="auto"/>
        <w:ind w:left="319" w:right="66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06.09.2024 г. на дистанционном обучении находится вся школа с 1 по 9 класс и дошкольная группа.</w:t>
      </w:r>
    </w:p>
    <w:p>
      <w:pPr>
        <w:pStyle w:val="8"/>
        <w:numPr>
          <w:ilvl w:val="0"/>
          <w:numId w:val="1"/>
        </w:numPr>
        <w:tabs>
          <w:tab w:val="left" w:pos="1041"/>
        </w:tabs>
        <w:spacing w:before="121" w:after="0" w:line="240" w:lineRule="auto"/>
        <w:ind w:left="319" w:right="66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Установить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временного перехода на реализацию основных образовательных программ с применением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 в связи с 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обстоятельствами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по 06.09.2024 г.</w:t>
      </w:r>
      <w:r>
        <w:rPr>
          <w:rFonts w:hint="default" w:ascii="Times New Roman" w:hAnsi="Times New Roman" w:cs="Times New Roman"/>
          <w:sz w:val="24"/>
          <w:szCs w:val="24"/>
        </w:rPr>
        <w:t xml:space="preserve">  в соответствии с учебной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нагрузкой,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планом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год.</w:t>
      </w:r>
    </w:p>
    <w:p>
      <w:pPr>
        <w:pStyle w:val="8"/>
        <w:numPr>
          <w:ilvl w:val="0"/>
          <w:numId w:val="1"/>
        </w:numPr>
        <w:tabs>
          <w:tab w:val="left" w:pos="1041"/>
          <w:tab w:val="left" w:pos="9460"/>
        </w:tabs>
        <w:spacing w:before="118" w:after="0" w:line="240" w:lineRule="auto"/>
        <w:ind w:left="319" w:right="66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Возложить ответственность 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заместителя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Антошину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электронного обучения и дистанционных образовательных технологий в период 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обстоятельств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по 06.09.2024 г..</w:t>
      </w:r>
    </w:p>
    <w:p>
      <w:pPr>
        <w:pStyle w:val="8"/>
        <w:numPr>
          <w:ilvl w:val="0"/>
          <w:numId w:val="1"/>
        </w:numPr>
        <w:tabs>
          <w:tab w:val="left" w:pos="503"/>
        </w:tabs>
        <w:spacing w:before="66" w:after="0" w:line="240" w:lineRule="auto"/>
        <w:ind w:left="319" w:right="65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Заместителю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Антошиной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актуализировать методические материалы для педагогов по использованию электронного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дистанционных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технологий.</w:t>
      </w:r>
    </w:p>
    <w:p>
      <w:pPr>
        <w:pStyle w:val="8"/>
        <w:numPr>
          <w:ilvl w:val="0"/>
          <w:numId w:val="1"/>
        </w:numPr>
        <w:tabs>
          <w:tab w:val="left" w:pos="503"/>
        </w:tabs>
        <w:spacing w:before="66" w:after="0" w:line="240" w:lineRule="auto"/>
        <w:ind w:left="319" w:right="65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Заместителю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Антошиной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.,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сформировать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временное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расписание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 с учетом недельной нагрузки, предусматривающего возможность объединения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блоки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оптимизации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нагрузки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детей.</w:t>
      </w:r>
    </w:p>
    <w:p>
      <w:pPr>
        <w:pStyle w:val="8"/>
        <w:numPr>
          <w:ilvl w:val="0"/>
          <w:numId w:val="1"/>
        </w:numPr>
        <w:tabs>
          <w:tab w:val="left" w:pos="503"/>
        </w:tabs>
        <w:spacing w:before="123" w:after="0" w:line="240" w:lineRule="auto"/>
        <w:ind w:left="502" w:right="0" w:hanging="1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Педагогическим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работникам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</w:t>
      </w:r>
    </w:p>
    <w:p>
      <w:pPr>
        <w:pStyle w:val="8"/>
        <w:numPr>
          <w:ilvl w:val="0"/>
          <w:numId w:val="2"/>
        </w:numPr>
        <w:tabs>
          <w:tab w:val="left" w:pos="585"/>
        </w:tabs>
        <w:spacing w:before="118" w:after="0" w:line="240" w:lineRule="auto"/>
        <w:ind w:left="319" w:right="66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актуализировать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календарно-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дисциплинам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тарификацией,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переместив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требуют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лабораторным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оборудованием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конец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четверти;</w:t>
      </w:r>
    </w:p>
    <w:p>
      <w:pPr>
        <w:pStyle w:val="8"/>
        <w:numPr>
          <w:ilvl w:val="0"/>
          <w:numId w:val="2"/>
        </w:numPr>
        <w:tabs>
          <w:tab w:val="left" w:pos="642"/>
        </w:tabs>
        <w:spacing w:before="123" w:after="0" w:line="240" w:lineRule="auto"/>
        <w:ind w:left="319" w:right="66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актуализировать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электронном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всем учебным дисциплинам в соответствии с утвержденной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тарификацией.</w:t>
      </w:r>
    </w:p>
    <w:p>
      <w:pPr>
        <w:pStyle w:val="8"/>
        <w:numPr>
          <w:ilvl w:val="0"/>
          <w:numId w:val="1"/>
        </w:numPr>
        <w:tabs>
          <w:tab w:val="left" w:pos="503"/>
        </w:tabs>
        <w:spacing w:before="120" w:after="0" w:line="240" w:lineRule="auto"/>
        <w:ind w:left="319" w:right="66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Назначить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Антошину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>. ответственной за консультирование педагогических работников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использованию электронного обучения и дистанционных образовательных технологий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обстоятельств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по 06.09.2024 г..</w:t>
      </w:r>
    </w:p>
    <w:p>
      <w:pPr>
        <w:pStyle w:val="8"/>
        <w:numPr>
          <w:ilvl w:val="0"/>
          <w:numId w:val="1"/>
        </w:numPr>
        <w:tabs>
          <w:tab w:val="left" w:pos="503"/>
        </w:tabs>
        <w:spacing w:before="118" w:after="0" w:line="242" w:lineRule="auto"/>
        <w:ind w:left="319" w:right="664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Педагогическим работникам в срок до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определить перечень предметов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 могут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реализованы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помощью онлайн-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курсов.</w:t>
      </w:r>
    </w:p>
    <w:p>
      <w:pPr>
        <w:pStyle w:val="8"/>
        <w:numPr>
          <w:ilvl w:val="0"/>
          <w:numId w:val="1"/>
        </w:numPr>
        <w:tabs>
          <w:tab w:val="left" w:pos="623"/>
        </w:tabs>
        <w:spacing w:before="122" w:after="0" w:line="240" w:lineRule="auto"/>
        <w:ind w:left="319" w:right="659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Педагогам - организаторам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реализацию мероприятий в соответствии с планом воспитательной работы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применением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дистанционных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действия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приказа.</w:t>
      </w:r>
    </w:p>
    <w:p>
      <w:pPr>
        <w:pStyle w:val="8"/>
        <w:numPr>
          <w:ilvl w:val="0"/>
          <w:numId w:val="1"/>
        </w:numPr>
        <w:tabs>
          <w:tab w:val="left" w:pos="623"/>
        </w:tabs>
        <w:spacing w:before="118" w:after="0" w:line="240" w:lineRule="auto"/>
        <w:ind w:left="622" w:right="0" w:hanging="30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Классным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руководителям</w:t>
      </w:r>
    </w:p>
    <w:p>
      <w:pPr>
        <w:pStyle w:val="8"/>
        <w:numPr>
          <w:ilvl w:val="1"/>
          <w:numId w:val="1"/>
        </w:numPr>
        <w:tabs>
          <w:tab w:val="left" w:pos="1737"/>
        </w:tabs>
        <w:spacing w:before="127" w:after="0" w:line="237" w:lineRule="auto"/>
        <w:ind w:left="319" w:right="671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изменениях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организации.</w:t>
      </w:r>
    </w:p>
    <w:p>
      <w:pPr>
        <w:pStyle w:val="8"/>
        <w:numPr>
          <w:ilvl w:val="1"/>
          <w:numId w:val="1"/>
        </w:numPr>
        <w:tabs>
          <w:tab w:val="left" w:pos="1737"/>
        </w:tabs>
        <w:spacing w:before="120" w:after="0" w:line="240" w:lineRule="auto"/>
        <w:ind w:left="319" w:right="663" w:firstLine="71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сценарии взаимодействия детей и педагогов в условиях дистанционного обучения. Особое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внимание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уделить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детям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ОВЗ,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детям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неблагополучных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семей.</w:t>
      </w:r>
    </w:p>
    <w:p>
      <w:pPr>
        <w:pStyle w:val="8"/>
        <w:numPr>
          <w:ilvl w:val="0"/>
          <w:numId w:val="1"/>
        </w:numPr>
        <w:tabs>
          <w:tab w:val="left" w:pos="623"/>
        </w:tabs>
        <w:spacing w:before="120" w:after="0" w:line="240" w:lineRule="auto"/>
        <w:ind w:left="622" w:right="0" w:hanging="30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Установить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возможные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сценарии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обучающихся:</w:t>
      </w:r>
    </w:p>
    <w:p>
      <w:pPr>
        <w:pStyle w:val="8"/>
        <w:numPr>
          <w:ilvl w:val="0"/>
          <w:numId w:val="3"/>
        </w:numPr>
        <w:tabs>
          <w:tab w:val="left" w:pos="681"/>
        </w:tabs>
        <w:spacing w:before="120" w:after="0" w:line="240" w:lineRule="auto"/>
        <w:ind w:left="680" w:right="0" w:hanging="36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режиме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отсутствия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общения:</w:t>
      </w:r>
    </w:p>
    <w:p>
      <w:pPr>
        <w:pStyle w:val="8"/>
        <w:numPr>
          <w:ilvl w:val="0"/>
          <w:numId w:val="4"/>
        </w:numPr>
        <w:tabs>
          <w:tab w:val="left" w:pos="887"/>
        </w:tabs>
        <w:spacing w:before="119" w:after="0" w:line="240" w:lineRule="auto"/>
        <w:ind w:left="886" w:right="660" w:hanging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учитель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готовит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пакет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подробные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инструкции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временной отрезок обучения (например,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дня, неделю), в том числе выполнение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заданий по учебнику, письменное выполнение заданий в тетради к фиксированной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дате;</w:t>
      </w:r>
    </w:p>
    <w:p>
      <w:pPr>
        <w:pStyle w:val="8"/>
        <w:numPr>
          <w:ilvl w:val="0"/>
          <w:numId w:val="4"/>
        </w:numPr>
        <w:tabs>
          <w:tab w:val="left" w:pos="887"/>
        </w:tabs>
        <w:spacing w:before="124" w:after="0" w:line="237" w:lineRule="auto"/>
        <w:ind w:left="886" w:right="678" w:hanging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классные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выдачу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пакета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(например,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pStyle w:val="8"/>
        <w:numPr>
          <w:ilvl w:val="0"/>
          <w:numId w:val="4"/>
        </w:numPr>
        <w:tabs>
          <w:tab w:val="left" w:pos="887"/>
        </w:tabs>
        <w:spacing w:before="127" w:after="0" w:line="237" w:lineRule="auto"/>
        <w:ind w:left="886" w:right="671" w:hanging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выполненных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заданий.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могут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спланированных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встречах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доставлены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другими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согласованными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способами.</w:t>
      </w:r>
    </w:p>
    <w:p>
      <w:pPr>
        <w:pStyle w:val="8"/>
        <w:numPr>
          <w:ilvl w:val="0"/>
          <w:numId w:val="3"/>
        </w:numPr>
        <w:tabs>
          <w:tab w:val="left" w:pos="1026"/>
        </w:tabs>
        <w:spacing w:before="127" w:after="0" w:line="237" w:lineRule="auto"/>
        <w:ind w:left="319" w:right="669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режиме затрудненной коммуникации: 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SMS, через электронную почту,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чата,  с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видеоконференций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демонстрационных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онлайн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</w:t>
      </w:r>
    </w:p>
    <w:p>
      <w:pPr>
        <w:pStyle w:val="8"/>
        <w:numPr>
          <w:ilvl w:val="0"/>
          <w:numId w:val="3"/>
        </w:numPr>
        <w:tabs>
          <w:tab w:val="left" w:pos="1026"/>
        </w:tabs>
        <w:spacing w:before="122" w:after="0" w:line="237" w:lineRule="auto"/>
        <w:ind w:left="319" w:right="67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режиме стабильной коммуникации через онлайн уроки; с использование готовых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платформенных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решений,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сервисов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фрагментов.</w:t>
      </w:r>
    </w:p>
    <w:p>
      <w:pPr>
        <w:pStyle w:val="8"/>
        <w:numPr>
          <w:ilvl w:val="0"/>
          <w:numId w:val="1"/>
        </w:numPr>
        <w:tabs>
          <w:tab w:val="left" w:pos="623"/>
        </w:tabs>
        <w:spacing w:before="66" w:after="0" w:line="242" w:lineRule="auto"/>
        <w:ind w:left="319" w:right="672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Педагогическим работникам своевременно заполнять электронный журнал с указанием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осуществления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дистанционного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обучения.</w:t>
      </w:r>
    </w:p>
    <w:p>
      <w:pPr>
        <w:pStyle w:val="8"/>
        <w:numPr>
          <w:ilvl w:val="0"/>
          <w:numId w:val="1"/>
        </w:numPr>
        <w:tabs>
          <w:tab w:val="left" w:pos="623"/>
        </w:tabs>
        <w:spacing w:before="115" w:after="0" w:line="240" w:lineRule="auto"/>
        <w:ind w:left="319" w:right="66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довести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преподавателей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каналах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дистанционной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обучающимися.</w:t>
      </w:r>
    </w:p>
    <w:p>
      <w:pPr>
        <w:pStyle w:val="8"/>
        <w:numPr>
          <w:ilvl w:val="0"/>
          <w:numId w:val="1"/>
        </w:numPr>
        <w:tabs>
          <w:tab w:val="left" w:pos="747"/>
        </w:tabs>
        <w:spacing w:before="123" w:after="0" w:line="275" w:lineRule="exact"/>
        <w:ind w:left="746" w:right="0" w:hanging="36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Краснопровой М.В.</w:t>
      </w:r>
      <w:r>
        <w:rPr>
          <w:rFonts w:hint="default"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разместить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данный приказ на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официальном сайте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расписание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занятий</w:t>
      </w:r>
    </w:p>
    <w:p>
      <w:pPr>
        <w:spacing w:before="0" w:line="275" w:lineRule="exact"/>
        <w:ind w:left="319" w:right="0" w:firstLine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(Приложение</w:t>
      </w:r>
      <w:r>
        <w:rPr>
          <w:rFonts w:hint="default"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№1)</w:t>
      </w:r>
      <w:r>
        <w:rPr>
          <w:rFonts w:hint="default" w:ascii="Times New Roman" w:hAnsi="Times New Roman" w:cs="Times New Roman"/>
          <w:b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pStyle w:val="5"/>
        <w:numPr>
          <w:ilvl w:val="0"/>
          <w:numId w:val="1"/>
        </w:numPr>
        <w:spacing w:before="122"/>
        <w:ind w:left="746" w:leftChars="0" w:hanging="365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исполнением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оставляю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 собой.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6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tabs>
          <w:tab w:val="left" w:pos="5985"/>
        </w:tabs>
        <w:ind w:left="41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школы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Широкова О.В.</w:t>
      </w: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spacing w:before="9"/>
        <w:ind w:left="0"/>
        <w:jc w:val="left"/>
        <w:rPr>
          <w:rFonts w:hint="default" w:ascii="Times New Roman" w:hAnsi="Times New Roman" w:cs="Times New Roman"/>
          <w:sz w:val="24"/>
          <w:szCs w:val="24"/>
        </w:rPr>
      </w:pPr>
    </w:p>
    <w:sectPr>
      <w:pgSz w:w="11910" w:h="16840"/>
      <w:pgMar w:top="1040" w:right="180" w:bottom="280" w:left="13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"/>
      <w:lvlJc w:val="left"/>
      <w:pPr>
        <w:ind w:left="886" w:hanging="567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72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9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65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2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58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4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1" w:hanging="567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319" w:hanging="26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2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2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7" w:hanging="2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9" w:hanging="2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2" w:hanging="2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4" w:hanging="2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2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9" w:hanging="265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19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319" w:hanging="70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7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7" w:hanging="7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9" w:hanging="7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2" w:hanging="7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4" w:hanging="7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7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9" w:hanging="706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319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9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4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6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4357360C"/>
    <w:rsid w:val="43B24BD9"/>
    <w:rsid w:val="666E5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Body Text"/>
    <w:basedOn w:val="1"/>
    <w:qFormat/>
    <w:uiPriority w:val="1"/>
    <w:pPr>
      <w:ind w:left="3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qFormat/>
    <w:uiPriority w:val="1"/>
    <w:pPr>
      <w:ind w:left="1300" w:right="165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20"/>
      <w:ind w:left="3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288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11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2024-09-04T14:05:00Z</dcterms:created>
  <dc:creator>https://lawabc.ru</dc:creator>
  <cp:keywords>Образец приказа о временном переходе на дистанционное обучение в связи с особыми обстоятельствами</cp:keywords>
  <cp:lastModifiedBy>User</cp:lastModifiedBy>
  <dcterms:modified xsi:type="dcterms:W3CDTF">2024-09-04T14:44:22Z</dcterms:modified>
  <dc:subject>Образец приказа о временном переходе на дистанционное обучение в связи с особыми обстоятельствами</dc:subject>
  <dc:title>Образец приказа о временном переходе на дистанционное обучение в связи с особыми обстоятельствами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9A34797B8D0E4CF586061A6E352AF133_12</vt:lpwstr>
  </property>
</Properties>
</file>